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2A10" w:rsidRDefault="005F2A10" w:rsidP="005F2A10">
      <w:pPr>
        <w:jc w:val="center"/>
        <w:rPr>
          <w:rFonts w:cstheme="minorHAnsi"/>
          <w:b/>
          <w:sz w:val="32"/>
          <w:szCs w:val="32"/>
        </w:rPr>
      </w:pPr>
      <w:r w:rsidRPr="005F2A10">
        <w:rPr>
          <w:rFonts w:cstheme="minorHAnsi"/>
          <w:b/>
          <w:sz w:val="32"/>
          <w:szCs w:val="32"/>
          <w:highlight w:val="cyan"/>
        </w:rPr>
        <w:t>Б-1</w:t>
      </w:r>
      <w:r>
        <w:rPr>
          <w:rFonts w:cstheme="minorHAnsi"/>
          <w:b/>
          <w:sz w:val="32"/>
          <w:szCs w:val="32"/>
        </w:rPr>
        <w:t xml:space="preserve"> </w:t>
      </w:r>
      <w:r w:rsidRPr="00C8124D">
        <w:rPr>
          <w:rFonts w:cstheme="minorHAnsi"/>
          <w:b/>
          <w:sz w:val="32"/>
          <w:szCs w:val="32"/>
        </w:rPr>
        <w:t>УНИВЕРСАЛЬНАЯ РАКЕТА УР-200</w:t>
      </w:r>
    </w:p>
    <w:p w:rsidR="005F2A10" w:rsidRDefault="005F2A10" w:rsidP="005F2A10">
      <w:pPr>
        <w:ind w:firstLine="708"/>
        <w:jc w:val="both"/>
        <w:rPr>
          <w:rFonts w:cstheme="minorHAnsi"/>
          <w:sz w:val="28"/>
          <w:szCs w:val="28"/>
        </w:rPr>
      </w:pPr>
      <w:r w:rsidRPr="00407548">
        <w:rPr>
          <w:rFonts w:cstheme="minorHAnsi"/>
          <w:i/>
          <w:sz w:val="28"/>
          <w:szCs w:val="28"/>
        </w:rPr>
        <w:t>УР-200 (8К81) — первая в стране ракета, для которой разрабатывалась маневрирующая в атмосфере головная часть.</w:t>
      </w:r>
      <w:r w:rsidRPr="00B8380C">
        <w:rPr>
          <w:rFonts w:cstheme="minorHAnsi"/>
          <w:sz w:val="28"/>
          <w:szCs w:val="28"/>
        </w:rPr>
        <w:t xml:space="preserve"> </w:t>
      </w:r>
    </w:p>
    <w:p w:rsidR="005F2A10" w:rsidRDefault="005F2A10" w:rsidP="005F2A10">
      <w:pPr>
        <w:jc w:val="both"/>
        <w:rPr>
          <w:rFonts w:cstheme="minorHAnsi"/>
          <w:sz w:val="28"/>
          <w:szCs w:val="28"/>
        </w:rPr>
      </w:pPr>
      <w:r w:rsidRPr="00407548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22F8054" wp14:editId="335AE86A">
            <wp:simplePos x="0" y="0"/>
            <wp:positionH relativeFrom="column">
              <wp:posOffset>2990215</wp:posOffset>
            </wp:positionH>
            <wp:positionV relativeFrom="paragraph">
              <wp:posOffset>161290</wp:posOffset>
            </wp:positionV>
            <wp:extent cx="3489960" cy="5048250"/>
            <wp:effectExtent l="0" t="0" r="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2A10" w:rsidRDefault="005F2A10" w:rsidP="005F2A10">
      <w:pPr>
        <w:ind w:firstLine="708"/>
        <w:jc w:val="both"/>
        <w:rPr>
          <w:rFonts w:cstheme="minorHAnsi"/>
          <w:sz w:val="28"/>
          <w:szCs w:val="28"/>
        </w:rPr>
      </w:pPr>
      <w:r w:rsidRPr="00B8380C">
        <w:rPr>
          <w:rFonts w:cstheme="minorHAnsi"/>
          <w:sz w:val="28"/>
          <w:szCs w:val="28"/>
        </w:rPr>
        <w:t xml:space="preserve">Разработка универсальной ракеты УР-200 стала первой работой ОКБ-52 в новой для него области создания комплексов </w:t>
      </w:r>
      <w:r>
        <w:rPr>
          <w:rFonts w:cstheme="minorHAnsi"/>
          <w:sz w:val="28"/>
          <w:szCs w:val="28"/>
        </w:rPr>
        <w:t>с баллистическими ракетами.</w:t>
      </w:r>
    </w:p>
    <w:p w:rsidR="005F2A10" w:rsidRDefault="005F2A10" w:rsidP="005F2A10">
      <w:pPr>
        <w:ind w:firstLine="708"/>
        <w:jc w:val="both"/>
        <w:rPr>
          <w:rFonts w:cstheme="minorHAnsi"/>
          <w:sz w:val="28"/>
          <w:szCs w:val="28"/>
        </w:rPr>
      </w:pPr>
      <w:r w:rsidRPr="00B8380C">
        <w:rPr>
          <w:rFonts w:cstheme="minorHAnsi"/>
          <w:sz w:val="28"/>
          <w:szCs w:val="28"/>
        </w:rPr>
        <w:t>УР-200 — жидкостная</w:t>
      </w:r>
      <w:r>
        <w:rPr>
          <w:rFonts w:cstheme="minorHAnsi"/>
          <w:sz w:val="28"/>
          <w:szCs w:val="28"/>
        </w:rPr>
        <w:t xml:space="preserve"> двухступенчатая ракета, выпол</w:t>
      </w:r>
      <w:r w:rsidRPr="00B8380C">
        <w:rPr>
          <w:rFonts w:cstheme="minorHAnsi"/>
          <w:sz w:val="28"/>
          <w:szCs w:val="28"/>
        </w:rPr>
        <w:t>ненная по тандемной схеме. ДУ обеих ступеней — на выс</w:t>
      </w:r>
      <w:r>
        <w:rPr>
          <w:rFonts w:cstheme="minorHAnsi"/>
          <w:sz w:val="28"/>
          <w:szCs w:val="28"/>
        </w:rPr>
        <w:t>ококипящих компонентах топлива.</w:t>
      </w:r>
    </w:p>
    <w:p w:rsidR="005F2A10" w:rsidRDefault="005F2A10" w:rsidP="005F2A10">
      <w:pPr>
        <w:ind w:firstLine="708"/>
        <w:jc w:val="both"/>
        <w:rPr>
          <w:rFonts w:cstheme="minorHAnsi"/>
          <w:sz w:val="28"/>
          <w:szCs w:val="28"/>
        </w:rPr>
      </w:pPr>
      <w:r w:rsidRPr="00B8380C">
        <w:rPr>
          <w:rFonts w:cstheme="minorHAnsi"/>
          <w:sz w:val="28"/>
          <w:szCs w:val="28"/>
        </w:rPr>
        <w:t>Варианты ракеты УР-200:</w:t>
      </w:r>
      <w:r w:rsidRPr="00B8380C">
        <w:rPr>
          <w:rFonts w:cstheme="minorHAnsi"/>
          <w:sz w:val="28"/>
          <w:szCs w:val="28"/>
        </w:rPr>
        <w:cr/>
        <w:t>- межконтинентальная баллистическая ракета;</w:t>
      </w:r>
      <w:r w:rsidRPr="00B8380C">
        <w:rPr>
          <w:rFonts w:cstheme="minorHAnsi"/>
          <w:sz w:val="28"/>
          <w:szCs w:val="28"/>
        </w:rPr>
        <w:cr/>
        <w:t>- ракета-носитель космических аппаратов;</w:t>
      </w:r>
      <w:r w:rsidRPr="00B8380C">
        <w:rPr>
          <w:rFonts w:cstheme="minorHAnsi"/>
          <w:sz w:val="28"/>
          <w:szCs w:val="28"/>
        </w:rPr>
        <w:cr/>
        <w:t xml:space="preserve">- орбитальная межконтинентальная (глобальная) ракета с </w:t>
      </w:r>
      <w:proofErr w:type="spellStart"/>
      <w:r w:rsidRPr="00B8380C">
        <w:rPr>
          <w:rFonts w:cstheme="minorHAnsi"/>
          <w:sz w:val="28"/>
          <w:szCs w:val="28"/>
        </w:rPr>
        <w:t>неманеврирующей</w:t>
      </w:r>
      <w:proofErr w:type="spellEnd"/>
      <w:r w:rsidRPr="00B8380C">
        <w:rPr>
          <w:rFonts w:cstheme="minorHAnsi"/>
          <w:sz w:val="28"/>
          <w:szCs w:val="28"/>
        </w:rPr>
        <w:t xml:space="preserve"> и маневрирующей головной частью    </w:t>
      </w:r>
      <w:proofErr w:type="gramStart"/>
      <w:r w:rsidRPr="00B8380C">
        <w:rPr>
          <w:rFonts w:cstheme="minorHAnsi"/>
          <w:sz w:val="28"/>
          <w:szCs w:val="28"/>
        </w:rPr>
        <w:t xml:space="preserve">   (</w:t>
      </w:r>
      <w:proofErr w:type="gramEnd"/>
      <w:r w:rsidRPr="00B8380C">
        <w:rPr>
          <w:rFonts w:cstheme="minorHAnsi"/>
          <w:sz w:val="28"/>
          <w:szCs w:val="28"/>
        </w:rPr>
        <w:t>УР-200А);</w:t>
      </w:r>
      <w:r w:rsidRPr="00B8380C">
        <w:rPr>
          <w:rFonts w:cstheme="minorHAnsi"/>
          <w:sz w:val="28"/>
          <w:szCs w:val="28"/>
        </w:rPr>
        <w:cr/>
        <w:t>- ракета с повышенной по сравнению с УР-200 энергетикой (УР-200Б);</w:t>
      </w:r>
      <w:r w:rsidRPr="00B8380C">
        <w:rPr>
          <w:rFonts w:cstheme="minorHAnsi"/>
          <w:sz w:val="28"/>
          <w:szCs w:val="28"/>
        </w:rPr>
        <w:cr/>
        <w:t>- баллистическая, размещаемая в ШПУ (УР-200В);</w:t>
      </w:r>
      <w:r w:rsidRPr="00B8380C">
        <w:rPr>
          <w:rFonts w:cstheme="minorHAnsi"/>
          <w:sz w:val="28"/>
          <w:szCs w:val="28"/>
        </w:rPr>
        <w:cr/>
        <w:t>- баллистическая, раз</w:t>
      </w:r>
      <w:r>
        <w:rPr>
          <w:rFonts w:cstheme="minorHAnsi"/>
          <w:sz w:val="28"/>
          <w:szCs w:val="28"/>
        </w:rPr>
        <w:t>мещаемая в ШПУ повышенной защи</w:t>
      </w:r>
      <w:r w:rsidRPr="00B8380C">
        <w:rPr>
          <w:rFonts w:cstheme="minorHAnsi"/>
          <w:sz w:val="28"/>
          <w:szCs w:val="28"/>
        </w:rPr>
        <w:t>щённости (УР-200УВ);</w:t>
      </w:r>
      <w:r w:rsidRPr="00B8380C">
        <w:rPr>
          <w:rFonts w:cstheme="minorHAnsi"/>
          <w:sz w:val="28"/>
          <w:szCs w:val="28"/>
        </w:rPr>
        <w:cr/>
        <w:t>- баллистическая для поражения военно-морских объек</w:t>
      </w:r>
      <w:r>
        <w:rPr>
          <w:rFonts w:cstheme="minorHAnsi"/>
          <w:sz w:val="28"/>
          <w:szCs w:val="28"/>
        </w:rPr>
        <w:t>тов.</w:t>
      </w:r>
    </w:p>
    <w:p w:rsidR="005F2A10" w:rsidRDefault="005F2A10" w:rsidP="005F2A10">
      <w:pPr>
        <w:jc w:val="center"/>
        <w:rPr>
          <w:rFonts w:cstheme="minorHAnsi"/>
          <w:b/>
          <w:sz w:val="32"/>
          <w:szCs w:val="32"/>
        </w:rPr>
      </w:pPr>
      <w:r w:rsidRPr="005F2A10">
        <w:rPr>
          <w:rFonts w:cstheme="minorHAnsi"/>
          <w:b/>
          <w:sz w:val="32"/>
          <w:szCs w:val="32"/>
          <w:highlight w:val="cyan"/>
        </w:rPr>
        <w:t>Б-2</w:t>
      </w:r>
      <w:r>
        <w:rPr>
          <w:rFonts w:cstheme="minorHAnsi"/>
          <w:b/>
          <w:sz w:val="32"/>
          <w:szCs w:val="32"/>
        </w:rPr>
        <w:t xml:space="preserve"> </w:t>
      </w:r>
      <w:r>
        <w:rPr>
          <w:rFonts w:cstheme="minorHAnsi"/>
          <w:b/>
          <w:sz w:val="32"/>
          <w:szCs w:val="32"/>
        </w:rPr>
        <w:t xml:space="preserve">РАКЕТНЫЙ КОМПЛЕКС </w:t>
      </w:r>
      <w:r w:rsidRPr="005E2454">
        <w:rPr>
          <w:rFonts w:cstheme="minorHAnsi"/>
          <w:b/>
          <w:sz w:val="32"/>
          <w:szCs w:val="32"/>
        </w:rPr>
        <w:t>С МБР УР-100 (УР-100М)</w:t>
      </w:r>
      <w:r>
        <w:rPr>
          <w:rFonts w:cstheme="minorHAnsi"/>
          <w:b/>
          <w:sz w:val="32"/>
          <w:szCs w:val="32"/>
        </w:rPr>
        <w:br/>
      </w:r>
    </w:p>
    <w:p w:rsidR="005F2A10" w:rsidRDefault="005F2A10" w:rsidP="005F2A10">
      <w:pPr>
        <w:rPr>
          <w:rFonts w:cstheme="minorHAnsi"/>
          <w:b/>
          <w:sz w:val="32"/>
          <w:szCs w:val="32"/>
        </w:rPr>
      </w:pPr>
      <w:r w:rsidRPr="005E2454">
        <w:rPr>
          <w:rFonts w:cstheme="minorHAnsi"/>
          <w:b/>
          <w:sz w:val="32"/>
          <w:szCs w:val="32"/>
        </w:rPr>
        <w:t>Ракетный комплекс с МБР УР-100</w:t>
      </w:r>
    </w:p>
    <w:p w:rsidR="005F2A10" w:rsidRPr="003367D0" w:rsidRDefault="005F2A10" w:rsidP="005F2A10">
      <w:pPr>
        <w:ind w:firstLine="708"/>
        <w:jc w:val="both"/>
        <w:rPr>
          <w:i/>
          <w:sz w:val="28"/>
        </w:rPr>
      </w:pPr>
      <w:r w:rsidRPr="005E2454">
        <w:rPr>
          <w:noProof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659D56E7" wp14:editId="601BDB12">
            <wp:simplePos x="0" y="0"/>
            <wp:positionH relativeFrom="column">
              <wp:posOffset>2910205</wp:posOffset>
            </wp:positionH>
            <wp:positionV relativeFrom="paragraph">
              <wp:posOffset>17780</wp:posOffset>
            </wp:positionV>
            <wp:extent cx="3562350" cy="4333875"/>
            <wp:effectExtent l="0" t="0" r="0" b="952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E2454">
        <w:rPr>
          <w:i/>
          <w:sz w:val="28"/>
        </w:rPr>
        <w:t>Ракета УР-100 (8К8</w:t>
      </w:r>
      <w:r>
        <w:rPr>
          <w:i/>
          <w:sz w:val="28"/>
        </w:rPr>
        <w:t>4) — наиболее массовая отечест</w:t>
      </w:r>
      <w:r w:rsidRPr="005E2454">
        <w:rPr>
          <w:i/>
          <w:sz w:val="28"/>
        </w:rPr>
        <w:t>венная межконтинентальная баллистическая ракета (МБР).</w:t>
      </w:r>
    </w:p>
    <w:p w:rsidR="005F2A10" w:rsidRDefault="005F2A10" w:rsidP="005F2A10">
      <w:pPr>
        <w:ind w:firstLine="708"/>
        <w:jc w:val="both"/>
        <w:rPr>
          <w:sz w:val="28"/>
        </w:rPr>
      </w:pPr>
      <w:r w:rsidRPr="005E2454">
        <w:rPr>
          <w:sz w:val="28"/>
        </w:rPr>
        <w:t xml:space="preserve">Ракетный комплекс (РК) с МБР УР-100 — первый в мире комплекс с </w:t>
      </w:r>
      <w:proofErr w:type="spellStart"/>
      <w:r w:rsidRPr="005E2454">
        <w:rPr>
          <w:sz w:val="28"/>
        </w:rPr>
        <w:t>ампулизированной</w:t>
      </w:r>
      <w:proofErr w:type="spellEnd"/>
      <w:r w:rsidRPr="005E2454">
        <w:rPr>
          <w:sz w:val="28"/>
        </w:rPr>
        <w:t xml:space="preserve"> жидкостной баллистической ракетой, а также с рассредоточенны</w:t>
      </w:r>
      <w:r>
        <w:rPr>
          <w:sz w:val="28"/>
        </w:rPr>
        <w:t xml:space="preserve">ми ШПУ типа «одиночный старт». </w:t>
      </w:r>
    </w:p>
    <w:p w:rsidR="005F2A10" w:rsidRDefault="005F2A10" w:rsidP="005F2A10">
      <w:pPr>
        <w:ind w:firstLine="708"/>
        <w:jc w:val="both"/>
        <w:rPr>
          <w:sz w:val="28"/>
        </w:rPr>
      </w:pPr>
      <w:r w:rsidRPr="005E2454">
        <w:rPr>
          <w:sz w:val="28"/>
        </w:rPr>
        <w:t>УР-100 — жидкостная двухступенчатая ракета, выполненная по тандемной схеме. ДУ обеих ступеней — на выс</w:t>
      </w:r>
      <w:r>
        <w:rPr>
          <w:sz w:val="28"/>
        </w:rPr>
        <w:t>ококипящих компонентах топлива.</w:t>
      </w:r>
    </w:p>
    <w:p w:rsidR="005F2A10" w:rsidRDefault="005F2A10" w:rsidP="005F2A10">
      <w:pPr>
        <w:jc w:val="center"/>
        <w:rPr>
          <w:sz w:val="28"/>
        </w:rPr>
      </w:pPr>
      <w:proofErr w:type="spellStart"/>
      <w:r w:rsidRPr="005E2454">
        <w:rPr>
          <w:sz w:val="28"/>
        </w:rPr>
        <w:t>Ампулизация</w:t>
      </w:r>
      <w:proofErr w:type="spellEnd"/>
      <w:r w:rsidRPr="005E2454">
        <w:rPr>
          <w:sz w:val="28"/>
        </w:rPr>
        <w:t xml:space="preserve"> ракеты (герметизированный транспортно-пусковой контейнер (ТПК), сварка соединений топливных трактов и топливных баков) впервые в мире обеспечили возможность длительного (7—10 лет) нахождения её на боевом дежурстве, заправленной жидкими агрессивными компонентами топлива.</w:t>
      </w:r>
      <w:r w:rsidRPr="005E2454">
        <w:rPr>
          <w:sz w:val="28"/>
        </w:rPr>
        <w:cr/>
      </w:r>
    </w:p>
    <w:p w:rsidR="005F2A10" w:rsidRDefault="005F2A10" w:rsidP="005F2A10">
      <w:pPr>
        <w:jc w:val="center"/>
        <w:rPr>
          <w:rFonts w:cstheme="minorHAnsi"/>
          <w:b/>
          <w:sz w:val="32"/>
          <w:szCs w:val="32"/>
        </w:rPr>
      </w:pPr>
    </w:p>
    <w:p w:rsidR="005F2A10" w:rsidRDefault="005F2A10" w:rsidP="005F2A10">
      <w:pPr>
        <w:jc w:val="center"/>
        <w:rPr>
          <w:rFonts w:cstheme="minorHAnsi"/>
          <w:b/>
          <w:sz w:val="32"/>
          <w:szCs w:val="32"/>
        </w:rPr>
      </w:pPr>
    </w:p>
    <w:p w:rsidR="005F2A10" w:rsidRDefault="005F2A10" w:rsidP="005F2A10">
      <w:pPr>
        <w:jc w:val="center"/>
        <w:rPr>
          <w:rFonts w:cstheme="minorHAnsi"/>
          <w:b/>
          <w:sz w:val="32"/>
          <w:szCs w:val="32"/>
        </w:rPr>
      </w:pPr>
    </w:p>
    <w:p w:rsidR="005F2A10" w:rsidRDefault="005F2A10" w:rsidP="005F2A10">
      <w:pPr>
        <w:jc w:val="center"/>
        <w:rPr>
          <w:rFonts w:cstheme="minorHAnsi"/>
          <w:b/>
          <w:sz w:val="32"/>
          <w:szCs w:val="32"/>
        </w:rPr>
      </w:pPr>
    </w:p>
    <w:p w:rsidR="005F2A10" w:rsidRDefault="005F2A10" w:rsidP="005F2A10">
      <w:pPr>
        <w:jc w:val="center"/>
        <w:rPr>
          <w:rFonts w:cstheme="minorHAnsi"/>
          <w:b/>
          <w:sz w:val="32"/>
          <w:szCs w:val="32"/>
        </w:rPr>
      </w:pPr>
    </w:p>
    <w:p w:rsidR="005F2A10" w:rsidRDefault="005F2A10" w:rsidP="005F2A10">
      <w:pPr>
        <w:jc w:val="center"/>
        <w:rPr>
          <w:rFonts w:cstheme="minorHAnsi"/>
          <w:b/>
          <w:sz w:val="32"/>
          <w:szCs w:val="32"/>
        </w:rPr>
      </w:pPr>
    </w:p>
    <w:p w:rsidR="005F2A10" w:rsidRDefault="005F2A10" w:rsidP="005F2A10">
      <w:pPr>
        <w:jc w:val="center"/>
        <w:rPr>
          <w:rFonts w:cstheme="minorHAnsi"/>
          <w:b/>
          <w:sz w:val="32"/>
          <w:szCs w:val="32"/>
        </w:rPr>
      </w:pPr>
    </w:p>
    <w:p w:rsidR="005F2A10" w:rsidRDefault="005F2A10" w:rsidP="005F2A10">
      <w:pPr>
        <w:jc w:val="center"/>
        <w:rPr>
          <w:rFonts w:cstheme="minorHAnsi"/>
          <w:b/>
          <w:sz w:val="32"/>
          <w:szCs w:val="32"/>
        </w:rPr>
      </w:pPr>
    </w:p>
    <w:p w:rsidR="005F2A10" w:rsidRDefault="005F2A10" w:rsidP="005F2A10">
      <w:pPr>
        <w:jc w:val="center"/>
        <w:rPr>
          <w:rFonts w:cstheme="minorHAnsi"/>
          <w:b/>
          <w:sz w:val="32"/>
          <w:szCs w:val="32"/>
        </w:rPr>
      </w:pPr>
      <w:r w:rsidRPr="005F2A10">
        <w:rPr>
          <w:rFonts w:cstheme="minorHAnsi"/>
          <w:b/>
          <w:sz w:val="32"/>
          <w:szCs w:val="32"/>
          <w:highlight w:val="cyan"/>
        </w:rPr>
        <w:lastRenderedPageBreak/>
        <w:t>Б-3</w:t>
      </w:r>
      <w:r w:rsidRPr="005F2A10">
        <w:rPr>
          <w:rFonts w:cstheme="minorHAnsi"/>
          <w:b/>
          <w:sz w:val="32"/>
          <w:szCs w:val="32"/>
        </w:rPr>
        <w:t xml:space="preserve"> </w:t>
      </w:r>
      <w:r w:rsidRPr="00A34147">
        <w:rPr>
          <w:rFonts w:cstheme="minorHAnsi"/>
          <w:b/>
          <w:sz w:val="32"/>
          <w:szCs w:val="32"/>
        </w:rPr>
        <w:t xml:space="preserve">ПРОЕКТЫ РАКЕТНЫХ КОМПЛЕКСОВ </w:t>
      </w:r>
      <w:r w:rsidRPr="00A34147">
        <w:rPr>
          <w:rFonts w:cstheme="minorHAnsi"/>
          <w:b/>
          <w:sz w:val="32"/>
          <w:szCs w:val="32"/>
        </w:rPr>
        <w:cr/>
        <w:t>С УНИВЕРСАЛЬНОЙ РАКЕТОЙ УР-100</w:t>
      </w:r>
    </w:p>
    <w:p w:rsidR="005F2A10" w:rsidRPr="00A34147" w:rsidRDefault="005F2A10" w:rsidP="005F2A10">
      <w:pPr>
        <w:rPr>
          <w:b/>
          <w:sz w:val="28"/>
        </w:rPr>
      </w:pPr>
      <w:r w:rsidRPr="00A34147">
        <w:rPr>
          <w:b/>
          <w:sz w:val="28"/>
        </w:rPr>
        <w:t>Система противоракетной обороны (ПРО) «Таран»</w:t>
      </w:r>
    </w:p>
    <w:p w:rsidR="005F2A10" w:rsidRDefault="005F2A10" w:rsidP="005F2A10">
      <w:pPr>
        <w:ind w:firstLine="708"/>
        <w:jc w:val="both"/>
        <w:rPr>
          <w:sz w:val="28"/>
        </w:rPr>
      </w:pPr>
      <w:r w:rsidRPr="00A34147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53E2E02D" wp14:editId="41BF13FC">
            <wp:simplePos x="0" y="0"/>
            <wp:positionH relativeFrom="column">
              <wp:posOffset>2708275</wp:posOffset>
            </wp:positionH>
            <wp:positionV relativeFrom="paragraph">
              <wp:posOffset>5715</wp:posOffset>
            </wp:positionV>
            <wp:extent cx="3771900" cy="2556510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4147">
        <w:rPr>
          <w:sz w:val="28"/>
        </w:rPr>
        <w:t>Назначение — эшелонир</w:t>
      </w:r>
      <w:r>
        <w:rPr>
          <w:sz w:val="28"/>
        </w:rPr>
        <w:t>ованное построение системы ПРО:</w:t>
      </w:r>
    </w:p>
    <w:p w:rsidR="005F2A10" w:rsidRDefault="005F2A10" w:rsidP="005F2A10">
      <w:pPr>
        <w:ind w:firstLine="708"/>
        <w:jc w:val="both"/>
        <w:rPr>
          <w:sz w:val="28"/>
        </w:rPr>
      </w:pPr>
      <w:r w:rsidRPr="00A34147">
        <w:rPr>
          <w:sz w:val="28"/>
        </w:rPr>
        <w:t xml:space="preserve">- Дальний рубеж перехвата боеголовок (до 2500 км). Перехват осуществляется противоракетой (ПР) на базе МБР УР-100 с </w:t>
      </w:r>
      <w:proofErr w:type="spellStart"/>
      <w:r w:rsidRPr="00A34147">
        <w:rPr>
          <w:sz w:val="28"/>
        </w:rPr>
        <w:t>радиокоррекцией</w:t>
      </w:r>
      <w:proofErr w:type="spellEnd"/>
      <w:r w:rsidRPr="00A34147">
        <w:rPr>
          <w:sz w:val="28"/>
        </w:rPr>
        <w:t xml:space="preserve"> и ядерным</w:t>
      </w:r>
      <w:r>
        <w:rPr>
          <w:sz w:val="28"/>
        </w:rPr>
        <w:t>и боезарядами большой мощности.</w:t>
      </w:r>
    </w:p>
    <w:p w:rsidR="005F2A10" w:rsidRDefault="005F2A10" w:rsidP="005F2A10">
      <w:pPr>
        <w:ind w:firstLine="708"/>
        <w:jc w:val="both"/>
        <w:rPr>
          <w:sz w:val="28"/>
        </w:rPr>
      </w:pPr>
      <w:r w:rsidRPr="00A34147">
        <w:rPr>
          <w:sz w:val="28"/>
        </w:rPr>
        <w:t>- Средний рубеж перехвата боеголовок (до 1000 км). Перехват осуществляется ПР на базе МБР УР-100 с точным радиокомандным наведением на конечном участке и ядерными боезарядами м</w:t>
      </w:r>
      <w:r>
        <w:rPr>
          <w:sz w:val="28"/>
        </w:rPr>
        <w:t>еньшей мощности.</w:t>
      </w:r>
    </w:p>
    <w:p w:rsidR="005F2A10" w:rsidRDefault="005F2A10" w:rsidP="005F2A10">
      <w:pPr>
        <w:ind w:firstLine="708"/>
        <w:jc w:val="both"/>
        <w:rPr>
          <w:sz w:val="28"/>
        </w:rPr>
      </w:pPr>
      <w:r w:rsidRPr="00A34147">
        <w:rPr>
          <w:sz w:val="28"/>
        </w:rPr>
        <w:t>- Ближний рубеж защищает объектовая ПРО на базе системы С-225 разработки КБ-1 (генеральный конструктор А.А. Расплетин).</w:t>
      </w:r>
      <w:r w:rsidRPr="00A34147">
        <w:rPr>
          <w:sz w:val="28"/>
        </w:rPr>
        <w:cr/>
      </w:r>
    </w:p>
    <w:p w:rsidR="005F2A10" w:rsidRDefault="005F2A10" w:rsidP="005F2A10">
      <w:pPr>
        <w:jc w:val="center"/>
        <w:rPr>
          <w:rFonts w:cstheme="minorHAnsi"/>
          <w:b/>
          <w:sz w:val="32"/>
          <w:szCs w:val="32"/>
        </w:rPr>
      </w:pPr>
      <w:r w:rsidRPr="005F2A10">
        <w:rPr>
          <w:rFonts w:cstheme="minorHAnsi"/>
          <w:b/>
          <w:sz w:val="32"/>
          <w:szCs w:val="32"/>
          <w:highlight w:val="cyan"/>
        </w:rPr>
        <w:t>Б-4</w:t>
      </w:r>
      <w:r>
        <w:rPr>
          <w:rFonts w:cstheme="minorHAnsi"/>
          <w:b/>
          <w:sz w:val="32"/>
          <w:szCs w:val="32"/>
        </w:rPr>
        <w:t xml:space="preserve"> </w:t>
      </w:r>
      <w:r w:rsidRPr="003367D0">
        <w:rPr>
          <w:rFonts w:cstheme="minorHAnsi"/>
          <w:b/>
          <w:sz w:val="32"/>
          <w:szCs w:val="32"/>
        </w:rPr>
        <w:t>РАКЕТНЫЙ КОМПЛЕКС С МБР УР-100К</w:t>
      </w:r>
    </w:p>
    <w:p w:rsidR="005F2A10" w:rsidRDefault="005F2A10" w:rsidP="005F2A10">
      <w:pPr>
        <w:rPr>
          <w:rFonts w:cstheme="minorHAnsi"/>
          <w:b/>
          <w:sz w:val="32"/>
          <w:szCs w:val="32"/>
        </w:rPr>
      </w:pPr>
      <w:r w:rsidRPr="003367D0">
        <w:rPr>
          <w:noProof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2C524AE2" wp14:editId="6C0F9A04">
            <wp:simplePos x="0" y="0"/>
            <wp:positionH relativeFrom="column">
              <wp:posOffset>2501265</wp:posOffset>
            </wp:positionH>
            <wp:positionV relativeFrom="paragraph">
              <wp:posOffset>267335</wp:posOffset>
            </wp:positionV>
            <wp:extent cx="3969385" cy="4817110"/>
            <wp:effectExtent l="0" t="0" r="0" b="254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385" cy="481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2A10" w:rsidRDefault="005F2A10" w:rsidP="005F2A10">
      <w:pPr>
        <w:ind w:firstLine="567"/>
        <w:jc w:val="both"/>
        <w:rPr>
          <w:i/>
          <w:sz w:val="28"/>
        </w:rPr>
      </w:pPr>
      <w:r w:rsidRPr="003367D0">
        <w:rPr>
          <w:i/>
          <w:sz w:val="28"/>
        </w:rPr>
        <w:t xml:space="preserve">МБР УР-100К (15А20) — первая советская ракета, оснащённая </w:t>
      </w:r>
      <w:r>
        <w:rPr>
          <w:i/>
          <w:sz w:val="28"/>
        </w:rPr>
        <w:t xml:space="preserve">разделяющейся головной частью. </w:t>
      </w:r>
    </w:p>
    <w:p w:rsidR="005F2A10" w:rsidRDefault="005F2A10" w:rsidP="005F2A10">
      <w:pPr>
        <w:ind w:firstLine="567"/>
        <w:jc w:val="both"/>
        <w:rPr>
          <w:i/>
          <w:sz w:val="28"/>
        </w:rPr>
      </w:pPr>
      <w:r w:rsidRPr="003367D0">
        <w:rPr>
          <w:i/>
          <w:sz w:val="28"/>
        </w:rPr>
        <w:t>Принятые технические решения обеспечили возможность размещения ракет с более высокими характеристиками в ШПУ предыдущего поколения Р</w:t>
      </w:r>
      <w:r>
        <w:rPr>
          <w:i/>
          <w:sz w:val="28"/>
        </w:rPr>
        <w:t>К без существенной их доработки.</w:t>
      </w:r>
    </w:p>
    <w:p w:rsidR="005F2A10" w:rsidRPr="002548D6" w:rsidRDefault="005F2A10" w:rsidP="005F2A10">
      <w:pPr>
        <w:ind w:firstLine="567"/>
        <w:jc w:val="both"/>
        <w:rPr>
          <w:i/>
          <w:sz w:val="28"/>
        </w:rPr>
      </w:pPr>
      <w:r w:rsidRPr="003367D0">
        <w:rPr>
          <w:rFonts w:cstheme="minorHAnsi"/>
          <w:sz w:val="28"/>
          <w:szCs w:val="28"/>
        </w:rPr>
        <w:t>Ракетный комплекс 15П120 с ракетами УР-100К по своей структуре ан</w:t>
      </w:r>
      <w:r>
        <w:rPr>
          <w:rFonts w:cstheme="minorHAnsi"/>
          <w:sz w:val="28"/>
          <w:szCs w:val="28"/>
        </w:rPr>
        <w:t>алогичен РК с ракетами УР-100.</w:t>
      </w:r>
    </w:p>
    <w:p w:rsidR="005F2A10" w:rsidRDefault="005F2A10" w:rsidP="005F2A10">
      <w:pPr>
        <w:ind w:firstLine="567"/>
        <w:jc w:val="both"/>
        <w:rPr>
          <w:rFonts w:cstheme="minorHAnsi"/>
          <w:sz w:val="28"/>
          <w:szCs w:val="28"/>
        </w:rPr>
      </w:pPr>
      <w:r w:rsidRPr="003367D0">
        <w:rPr>
          <w:rFonts w:cstheme="minorHAnsi"/>
          <w:sz w:val="28"/>
          <w:szCs w:val="28"/>
        </w:rPr>
        <w:t>УР-100К — межконтинентальная жидкостна</w:t>
      </w:r>
      <w:r>
        <w:rPr>
          <w:rFonts w:cstheme="minorHAnsi"/>
          <w:sz w:val="28"/>
          <w:szCs w:val="28"/>
        </w:rPr>
        <w:t>я двухступен</w:t>
      </w:r>
      <w:r w:rsidRPr="003367D0">
        <w:rPr>
          <w:rFonts w:cstheme="minorHAnsi"/>
          <w:sz w:val="28"/>
          <w:szCs w:val="28"/>
        </w:rPr>
        <w:t>чатая баллистическая ракета, выполненная по тандемной схеме. Конструкция ступеней и используемые</w:t>
      </w:r>
      <w:r>
        <w:rPr>
          <w:rFonts w:cstheme="minorHAnsi"/>
          <w:sz w:val="28"/>
          <w:szCs w:val="28"/>
        </w:rPr>
        <w:t xml:space="preserve"> ДУ аналогичны ракете УР-100. </w:t>
      </w:r>
    </w:p>
    <w:p w:rsidR="005F2A10" w:rsidRDefault="005F2A10" w:rsidP="005F2A10">
      <w:pPr>
        <w:ind w:firstLine="708"/>
        <w:jc w:val="both"/>
        <w:rPr>
          <w:rFonts w:cstheme="minorHAnsi"/>
          <w:sz w:val="28"/>
          <w:szCs w:val="28"/>
        </w:rPr>
      </w:pPr>
      <w:r w:rsidRPr="003367D0">
        <w:rPr>
          <w:rFonts w:cstheme="minorHAnsi"/>
          <w:sz w:val="28"/>
          <w:szCs w:val="28"/>
        </w:rPr>
        <w:t>Варианты головных частей:</w:t>
      </w:r>
      <w:r w:rsidRPr="003367D0">
        <w:rPr>
          <w:rFonts w:cstheme="minorHAnsi"/>
          <w:sz w:val="28"/>
          <w:szCs w:val="28"/>
        </w:rPr>
        <w:cr/>
        <w:t>- моноблочная с комплексом средств противодействия ПРО;</w:t>
      </w:r>
      <w:r w:rsidRPr="003367D0">
        <w:rPr>
          <w:rFonts w:cstheme="minorHAnsi"/>
          <w:sz w:val="28"/>
          <w:szCs w:val="28"/>
        </w:rPr>
        <w:cr/>
        <w:t xml:space="preserve">- разделяющаяся с тремя боевыми блоками и комплексом средств противодействия ПРО. Разделение боевых блоков осуществлялось по заданной программе. </w:t>
      </w:r>
      <w:r w:rsidRPr="003367D0">
        <w:rPr>
          <w:rFonts w:cstheme="minorHAnsi"/>
          <w:sz w:val="28"/>
          <w:szCs w:val="28"/>
        </w:rPr>
        <w:cr/>
      </w:r>
    </w:p>
    <w:p w:rsidR="005F2A10" w:rsidRDefault="005F2A10" w:rsidP="005F2A10">
      <w:pPr>
        <w:ind w:firstLine="708"/>
        <w:jc w:val="both"/>
        <w:rPr>
          <w:sz w:val="28"/>
        </w:rPr>
      </w:pPr>
    </w:p>
    <w:p w:rsidR="005F2A10" w:rsidRDefault="005F2A10" w:rsidP="005F2A10">
      <w:pPr>
        <w:jc w:val="center"/>
        <w:rPr>
          <w:rFonts w:cstheme="minorHAnsi"/>
          <w:b/>
          <w:sz w:val="32"/>
          <w:szCs w:val="32"/>
        </w:rPr>
      </w:pPr>
      <w:r w:rsidRPr="005F2A10">
        <w:rPr>
          <w:rFonts w:cstheme="minorHAnsi"/>
          <w:b/>
          <w:sz w:val="32"/>
          <w:szCs w:val="32"/>
          <w:highlight w:val="cyan"/>
        </w:rPr>
        <w:t>Б-5</w:t>
      </w:r>
      <w:r>
        <w:rPr>
          <w:rFonts w:cstheme="minorHAnsi"/>
          <w:b/>
          <w:sz w:val="32"/>
          <w:szCs w:val="32"/>
        </w:rPr>
        <w:t xml:space="preserve"> </w:t>
      </w:r>
      <w:r w:rsidRPr="00C31589">
        <w:rPr>
          <w:rFonts w:cstheme="minorHAnsi"/>
          <w:b/>
          <w:sz w:val="32"/>
          <w:szCs w:val="32"/>
        </w:rPr>
        <w:t>РАКЕТНЫЙ КОМПЛЕКС С МБР УР-100У</w:t>
      </w:r>
    </w:p>
    <w:p w:rsidR="005F2A10" w:rsidRDefault="005F2A10" w:rsidP="005F2A10">
      <w:pPr>
        <w:ind w:firstLine="567"/>
        <w:jc w:val="both"/>
        <w:rPr>
          <w:rFonts w:cstheme="minorHAnsi"/>
          <w:sz w:val="28"/>
          <w:szCs w:val="28"/>
        </w:rPr>
      </w:pPr>
      <w:r w:rsidRPr="00C31589">
        <w:rPr>
          <w:rFonts w:cstheme="minorHAnsi"/>
          <w:i/>
          <w:sz w:val="28"/>
          <w:szCs w:val="28"/>
        </w:rPr>
        <w:t>15П120У с МБР УР-100У — первый в стране комплекс, развёрнутый в ШПУ повышенной защищённости.</w:t>
      </w:r>
    </w:p>
    <w:p w:rsidR="005F2A10" w:rsidRDefault="005F2A10" w:rsidP="005F2A10">
      <w:pPr>
        <w:ind w:firstLine="567"/>
        <w:jc w:val="both"/>
        <w:rPr>
          <w:rFonts w:cstheme="minorHAnsi"/>
          <w:sz w:val="28"/>
          <w:szCs w:val="28"/>
        </w:rPr>
      </w:pPr>
      <w:r w:rsidRPr="00C31589">
        <w:rPr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4FE7BB7F" wp14:editId="0810DC72">
            <wp:simplePos x="0" y="0"/>
            <wp:positionH relativeFrom="column">
              <wp:posOffset>2727325</wp:posOffset>
            </wp:positionH>
            <wp:positionV relativeFrom="paragraph">
              <wp:posOffset>41910</wp:posOffset>
            </wp:positionV>
            <wp:extent cx="3746500" cy="3457575"/>
            <wp:effectExtent l="0" t="0" r="6350" b="952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31589">
        <w:rPr>
          <w:rFonts w:cstheme="minorHAnsi"/>
          <w:sz w:val="28"/>
          <w:szCs w:val="28"/>
        </w:rPr>
        <w:t>УР-100У по своей ко</w:t>
      </w:r>
      <w:r>
        <w:rPr>
          <w:rFonts w:cstheme="minorHAnsi"/>
          <w:sz w:val="28"/>
          <w:szCs w:val="28"/>
        </w:rPr>
        <w:t>нструкции и основным характери</w:t>
      </w:r>
      <w:r w:rsidRPr="00C31589">
        <w:rPr>
          <w:rFonts w:cstheme="minorHAnsi"/>
          <w:sz w:val="28"/>
          <w:szCs w:val="28"/>
        </w:rPr>
        <w:t>стикам аналогична ракете УР-100К. Ракета оснащена разделяющейся головной частью с тремя боевыми блоками (без индивидуального наведения).</w:t>
      </w:r>
    </w:p>
    <w:p w:rsidR="005F2A10" w:rsidRDefault="005F2A10" w:rsidP="005F2A10">
      <w:pPr>
        <w:ind w:firstLine="708"/>
        <w:jc w:val="both"/>
        <w:rPr>
          <w:sz w:val="28"/>
        </w:rPr>
      </w:pPr>
    </w:p>
    <w:p w:rsidR="005F2A10" w:rsidRDefault="005F2A10" w:rsidP="005F2A10">
      <w:pPr>
        <w:ind w:firstLine="708"/>
        <w:jc w:val="both"/>
        <w:rPr>
          <w:rFonts w:cstheme="minorHAnsi"/>
          <w:sz w:val="28"/>
          <w:szCs w:val="28"/>
        </w:rPr>
      </w:pPr>
    </w:p>
    <w:p w:rsidR="00F34CE2" w:rsidRDefault="00F34CE2"/>
    <w:p w:rsidR="005F2A10" w:rsidRDefault="005F2A10"/>
    <w:p w:rsidR="005F2A10" w:rsidRDefault="005F2A10"/>
    <w:p w:rsidR="005F2A10" w:rsidRDefault="005F2A10"/>
    <w:p w:rsidR="005F2A10" w:rsidRDefault="005F2A10" w:rsidP="005F2A10">
      <w:pPr>
        <w:jc w:val="center"/>
        <w:rPr>
          <w:rFonts w:cstheme="minorHAnsi"/>
          <w:b/>
          <w:sz w:val="32"/>
          <w:szCs w:val="32"/>
        </w:rPr>
      </w:pPr>
      <w:r w:rsidRPr="005F2A10">
        <w:rPr>
          <w:rFonts w:cstheme="minorHAnsi"/>
          <w:b/>
          <w:sz w:val="32"/>
          <w:szCs w:val="32"/>
          <w:highlight w:val="cyan"/>
        </w:rPr>
        <w:t>Б-6</w:t>
      </w:r>
      <w:r>
        <w:rPr>
          <w:rFonts w:cstheme="minorHAnsi"/>
          <w:b/>
          <w:sz w:val="32"/>
          <w:szCs w:val="32"/>
        </w:rPr>
        <w:t xml:space="preserve"> </w:t>
      </w:r>
      <w:r w:rsidRPr="00754DC9">
        <w:rPr>
          <w:rFonts w:cstheme="minorHAnsi"/>
          <w:b/>
          <w:sz w:val="32"/>
          <w:szCs w:val="32"/>
        </w:rPr>
        <w:t>ДОСТИЖЕНИЕ РАКЕТНО-ЯДЕРНОГО ПАРИТЕТА</w:t>
      </w:r>
      <w:r>
        <w:rPr>
          <w:rFonts w:cstheme="minorHAnsi"/>
          <w:b/>
          <w:sz w:val="32"/>
          <w:szCs w:val="32"/>
        </w:rPr>
        <w:br/>
      </w:r>
    </w:p>
    <w:p w:rsidR="005F2A10" w:rsidRDefault="005F2A10" w:rsidP="005F2A10">
      <w:pPr>
        <w:ind w:firstLine="567"/>
        <w:jc w:val="both"/>
        <w:rPr>
          <w:rFonts w:cstheme="minorHAnsi"/>
          <w:sz w:val="28"/>
          <w:szCs w:val="32"/>
        </w:rPr>
      </w:pPr>
      <w:r w:rsidRPr="00754DC9"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18EF3982" wp14:editId="2C7DE235">
            <wp:simplePos x="0" y="0"/>
            <wp:positionH relativeFrom="column">
              <wp:posOffset>2491740</wp:posOffset>
            </wp:positionH>
            <wp:positionV relativeFrom="paragraph">
              <wp:posOffset>1811655</wp:posOffset>
            </wp:positionV>
            <wp:extent cx="3988435" cy="4248150"/>
            <wp:effectExtent l="0" t="0" r="0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4DC9">
        <w:rPr>
          <w:rFonts w:cstheme="minorHAnsi"/>
          <w:sz w:val="28"/>
          <w:szCs w:val="32"/>
        </w:rPr>
        <w:t>Начав работы в области создания Ракетных комплексов стратегического назначения (РКСН) с межконтинентальными баллистическими ракетами, предприятие достигло в это</w:t>
      </w:r>
      <w:r>
        <w:rPr>
          <w:rFonts w:cstheme="minorHAnsi"/>
          <w:sz w:val="28"/>
          <w:szCs w:val="32"/>
        </w:rPr>
        <w:t>й области значительных успехов.</w:t>
      </w:r>
    </w:p>
    <w:p w:rsidR="005F2A10" w:rsidRDefault="005F2A10" w:rsidP="005F2A10">
      <w:pPr>
        <w:ind w:firstLine="567"/>
        <w:jc w:val="both"/>
        <w:rPr>
          <w:rFonts w:cstheme="minorHAnsi"/>
          <w:sz w:val="24"/>
          <w:szCs w:val="28"/>
        </w:rPr>
      </w:pPr>
      <w:r w:rsidRPr="00754DC9">
        <w:rPr>
          <w:rFonts w:cstheme="minorHAnsi"/>
          <w:sz w:val="28"/>
          <w:szCs w:val="32"/>
        </w:rPr>
        <w:t>Создано и сдано на вооружение 6 ракетных комплексов стратегического назначения. К концу 70-х годов на долю РКСН разработки НПО машиностроения приходилось около 70% потенциала РВСН.</w:t>
      </w:r>
      <w:r w:rsidRPr="00754DC9">
        <w:rPr>
          <w:rFonts w:cstheme="minorHAnsi"/>
          <w:sz w:val="24"/>
          <w:szCs w:val="28"/>
        </w:rPr>
        <w:t xml:space="preserve"> </w:t>
      </w:r>
      <w:r w:rsidRPr="00754DC9">
        <w:rPr>
          <w:rFonts w:cstheme="minorHAnsi"/>
          <w:sz w:val="24"/>
          <w:szCs w:val="28"/>
        </w:rPr>
        <w:cr/>
      </w:r>
    </w:p>
    <w:p w:rsidR="005F2A10" w:rsidRDefault="005F2A10" w:rsidP="005F2A10">
      <w:pPr>
        <w:ind w:firstLine="567"/>
        <w:jc w:val="both"/>
        <w:rPr>
          <w:rFonts w:cstheme="minorHAnsi"/>
          <w:sz w:val="24"/>
          <w:szCs w:val="28"/>
        </w:rPr>
      </w:pPr>
    </w:p>
    <w:p w:rsidR="005F2A10" w:rsidRDefault="005F2A10" w:rsidP="005F2A10">
      <w:pPr>
        <w:ind w:firstLine="567"/>
        <w:jc w:val="both"/>
        <w:rPr>
          <w:rFonts w:cstheme="minorHAnsi"/>
          <w:sz w:val="24"/>
          <w:szCs w:val="28"/>
        </w:rPr>
      </w:pPr>
    </w:p>
    <w:p w:rsidR="005F2A10" w:rsidRDefault="005F2A10" w:rsidP="005F2A10">
      <w:pPr>
        <w:ind w:firstLine="567"/>
        <w:jc w:val="both"/>
        <w:rPr>
          <w:rFonts w:cstheme="minorHAnsi"/>
          <w:sz w:val="24"/>
          <w:szCs w:val="28"/>
        </w:rPr>
      </w:pPr>
    </w:p>
    <w:p w:rsidR="005F2A10" w:rsidRDefault="005F2A10" w:rsidP="005F2A10">
      <w:pPr>
        <w:ind w:firstLine="567"/>
        <w:jc w:val="both"/>
        <w:rPr>
          <w:rFonts w:cstheme="minorHAnsi"/>
          <w:sz w:val="24"/>
          <w:szCs w:val="28"/>
        </w:rPr>
      </w:pPr>
    </w:p>
    <w:p w:rsidR="005F2A10" w:rsidRDefault="005F2A10" w:rsidP="005F2A10">
      <w:pPr>
        <w:jc w:val="center"/>
        <w:rPr>
          <w:rFonts w:cstheme="minorHAnsi"/>
          <w:b/>
          <w:sz w:val="32"/>
          <w:szCs w:val="32"/>
        </w:rPr>
      </w:pPr>
      <w:r w:rsidRPr="005F2A10">
        <w:rPr>
          <w:rFonts w:cstheme="minorHAnsi"/>
          <w:b/>
          <w:sz w:val="32"/>
          <w:szCs w:val="32"/>
          <w:highlight w:val="cyan"/>
        </w:rPr>
        <w:t>Б-7</w:t>
      </w:r>
      <w:r>
        <w:rPr>
          <w:rFonts w:cstheme="minorHAnsi"/>
          <w:b/>
          <w:sz w:val="32"/>
          <w:szCs w:val="32"/>
        </w:rPr>
        <w:t xml:space="preserve"> </w:t>
      </w:r>
      <w:r w:rsidRPr="000233BF">
        <w:rPr>
          <w:rFonts w:cstheme="minorHAnsi"/>
          <w:b/>
          <w:sz w:val="32"/>
          <w:szCs w:val="32"/>
        </w:rPr>
        <w:t>РАЗВИТИЕ СЕМЕЙСТВА РАКЕТ УР-100</w:t>
      </w:r>
    </w:p>
    <w:p w:rsidR="005F2A10" w:rsidRDefault="005F2A10" w:rsidP="005F2A10">
      <w:pPr>
        <w:jc w:val="center"/>
        <w:rPr>
          <w:rFonts w:cstheme="minorHAnsi"/>
          <w:b/>
          <w:sz w:val="32"/>
          <w:szCs w:val="32"/>
        </w:rPr>
      </w:pPr>
    </w:p>
    <w:p w:rsidR="005F2A10" w:rsidRDefault="005F2A10" w:rsidP="005F2A10">
      <w:pPr>
        <w:jc w:val="both"/>
        <w:rPr>
          <w:rFonts w:cstheme="minorHAnsi"/>
          <w:sz w:val="32"/>
          <w:szCs w:val="32"/>
        </w:rPr>
      </w:pPr>
      <w:r w:rsidRPr="000233BF"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066B7958" wp14:editId="641ADDC3">
            <wp:simplePos x="0" y="0"/>
            <wp:positionH relativeFrom="column">
              <wp:posOffset>799465</wp:posOffset>
            </wp:positionH>
            <wp:positionV relativeFrom="paragraph">
              <wp:posOffset>343535</wp:posOffset>
            </wp:positionV>
            <wp:extent cx="5676900" cy="7426960"/>
            <wp:effectExtent l="0" t="0" r="0" b="254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742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33BF">
        <w:rPr>
          <w:rFonts w:cstheme="minorHAnsi"/>
          <w:sz w:val="32"/>
          <w:szCs w:val="32"/>
        </w:rPr>
        <w:t xml:space="preserve">Ракетные комплексы массового развёртывания </w:t>
      </w:r>
      <w:r w:rsidRPr="000233BF">
        <w:rPr>
          <w:rFonts w:cstheme="minorHAnsi"/>
          <w:sz w:val="32"/>
          <w:szCs w:val="32"/>
        </w:rPr>
        <w:cr/>
        <w:t>с МБР УР-100, УР-100М, УР-100К.</w:t>
      </w:r>
    </w:p>
    <w:p w:rsidR="005F2A10" w:rsidRDefault="005F2A10" w:rsidP="005F2A10">
      <w:pPr>
        <w:jc w:val="both"/>
        <w:rPr>
          <w:sz w:val="28"/>
        </w:rPr>
      </w:pPr>
      <w:r w:rsidRPr="000233BF">
        <w:rPr>
          <w:sz w:val="32"/>
        </w:rPr>
        <w:lastRenderedPageBreak/>
        <w:t xml:space="preserve">Ракетные комплексы повышенной защищённости </w:t>
      </w:r>
      <w:r w:rsidRPr="000233BF">
        <w:rPr>
          <w:sz w:val="32"/>
        </w:rPr>
        <w:cr/>
        <w:t>с МБР УР-100У, УР-100Н, УР-100Н УТТХ.</w:t>
      </w:r>
    </w:p>
    <w:p w:rsidR="005F2A10" w:rsidRDefault="005F2A10" w:rsidP="005F2A10">
      <w:pPr>
        <w:rPr>
          <w:sz w:val="28"/>
        </w:rPr>
      </w:pPr>
    </w:p>
    <w:p w:rsidR="005F2A10" w:rsidRDefault="005F2A10" w:rsidP="005F2A10">
      <w:pPr>
        <w:jc w:val="center"/>
        <w:rPr>
          <w:rFonts w:cstheme="minorHAnsi"/>
          <w:b/>
          <w:sz w:val="32"/>
          <w:szCs w:val="32"/>
        </w:rPr>
      </w:pPr>
      <w:r w:rsidRPr="005F2A10">
        <w:rPr>
          <w:rFonts w:cstheme="minorHAnsi"/>
          <w:b/>
          <w:sz w:val="32"/>
          <w:szCs w:val="32"/>
          <w:highlight w:val="cyan"/>
        </w:rPr>
        <w:t>Б-8</w:t>
      </w:r>
      <w:r>
        <w:rPr>
          <w:rFonts w:cstheme="minorHAnsi"/>
          <w:b/>
          <w:sz w:val="32"/>
          <w:szCs w:val="32"/>
        </w:rPr>
        <w:t xml:space="preserve"> </w:t>
      </w:r>
      <w:r w:rsidRPr="00C55FCD">
        <w:rPr>
          <w:rFonts w:cstheme="minorHAnsi"/>
          <w:b/>
          <w:sz w:val="32"/>
          <w:szCs w:val="32"/>
        </w:rPr>
        <w:t>РАКЕТНЫЙ КОМПЛЕКС С МБР УР-100Н</w:t>
      </w:r>
    </w:p>
    <w:p w:rsidR="005F2A10" w:rsidRDefault="005F2A10" w:rsidP="005F2A10">
      <w:pPr>
        <w:ind w:firstLine="567"/>
        <w:jc w:val="both"/>
        <w:rPr>
          <w:i/>
          <w:sz w:val="28"/>
        </w:rPr>
      </w:pPr>
      <w:r w:rsidRPr="000E66FF"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341C3723" wp14:editId="397C1979">
            <wp:simplePos x="0" y="0"/>
            <wp:positionH relativeFrom="column">
              <wp:posOffset>2548890</wp:posOffset>
            </wp:positionH>
            <wp:positionV relativeFrom="paragraph">
              <wp:posOffset>29845</wp:posOffset>
            </wp:positionV>
            <wp:extent cx="3920490" cy="3872230"/>
            <wp:effectExtent l="0" t="0" r="381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49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5FCD">
        <w:rPr>
          <w:i/>
          <w:sz w:val="28"/>
        </w:rPr>
        <w:t>УР-100Н (15А30) — первая в стране межконтинентальная жидкостная двухступенчатая баллистическая ракета, оснащённая разделяющейся головной частью с индивидуальным наведением (РГЧ ИН) боевых блоков.</w:t>
      </w:r>
    </w:p>
    <w:p w:rsidR="005F2A10" w:rsidRDefault="005F2A10" w:rsidP="005F2A10">
      <w:pPr>
        <w:ind w:firstLine="567"/>
        <w:jc w:val="both"/>
        <w:rPr>
          <w:rFonts w:cstheme="minorHAnsi"/>
          <w:sz w:val="28"/>
          <w:szCs w:val="28"/>
        </w:rPr>
      </w:pPr>
      <w:r w:rsidRPr="00C55FCD">
        <w:rPr>
          <w:rFonts w:cstheme="minorHAnsi"/>
          <w:sz w:val="28"/>
          <w:szCs w:val="28"/>
        </w:rPr>
        <w:t>Разделяющаяся головная часть с 6 боевыми блоками оснащена комплекс</w:t>
      </w:r>
      <w:r>
        <w:rPr>
          <w:rFonts w:cstheme="minorHAnsi"/>
          <w:sz w:val="28"/>
          <w:szCs w:val="28"/>
        </w:rPr>
        <w:t>ом средств противодействия ПРО.</w:t>
      </w:r>
    </w:p>
    <w:p w:rsidR="005F2A10" w:rsidRDefault="005F2A10" w:rsidP="005F2A10">
      <w:pPr>
        <w:ind w:firstLine="567"/>
        <w:jc w:val="both"/>
        <w:rPr>
          <w:rFonts w:cstheme="minorHAnsi"/>
          <w:sz w:val="28"/>
          <w:szCs w:val="28"/>
        </w:rPr>
      </w:pPr>
      <w:r w:rsidRPr="00C55FCD">
        <w:rPr>
          <w:rFonts w:cstheme="minorHAnsi"/>
          <w:sz w:val="28"/>
          <w:szCs w:val="28"/>
        </w:rPr>
        <w:t>Ракетный комплекс 15П130 с МБР УР-100Н размещался в шахтных пусковых установках повышенной защищённости.</w:t>
      </w:r>
      <w:r w:rsidRPr="00C55FCD">
        <w:rPr>
          <w:rFonts w:cstheme="minorHAnsi"/>
          <w:sz w:val="28"/>
          <w:szCs w:val="28"/>
        </w:rPr>
        <w:cr/>
      </w:r>
    </w:p>
    <w:p w:rsidR="005F2A10" w:rsidRPr="00A02A74" w:rsidRDefault="005F2A10" w:rsidP="005F2A10">
      <w:pPr>
        <w:jc w:val="center"/>
        <w:rPr>
          <w:rFonts w:cstheme="minorHAnsi"/>
          <w:b/>
          <w:sz w:val="32"/>
          <w:szCs w:val="32"/>
        </w:rPr>
      </w:pPr>
      <w:r w:rsidRPr="005F2A10">
        <w:rPr>
          <w:rFonts w:cstheme="minorHAnsi"/>
          <w:b/>
          <w:sz w:val="32"/>
          <w:szCs w:val="32"/>
          <w:highlight w:val="cyan"/>
        </w:rPr>
        <w:t>Б-9</w:t>
      </w:r>
      <w:r>
        <w:rPr>
          <w:rFonts w:cstheme="minorHAnsi"/>
          <w:b/>
          <w:sz w:val="32"/>
          <w:szCs w:val="32"/>
        </w:rPr>
        <w:t xml:space="preserve"> </w:t>
      </w:r>
      <w:r w:rsidRPr="00A02A74">
        <w:rPr>
          <w:rFonts w:cstheme="minorHAnsi"/>
          <w:b/>
          <w:sz w:val="32"/>
          <w:szCs w:val="32"/>
        </w:rPr>
        <w:t xml:space="preserve">РАКЕТНЫЙ </w:t>
      </w:r>
      <w:proofErr w:type="gramStart"/>
      <w:r w:rsidRPr="00A02A74">
        <w:rPr>
          <w:rFonts w:cstheme="minorHAnsi"/>
          <w:b/>
          <w:sz w:val="32"/>
          <w:szCs w:val="32"/>
        </w:rPr>
        <w:t>КОМПЛЕКС  С</w:t>
      </w:r>
      <w:proofErr w:type="gramEnd"/>
      <w:r w:rsidRPr="00A02A74">
        <w:rPr>
          <w:rFonts w:cstheme="minorHAnsi"/>
          <w:b/>
          <w:sz w:val="32"/>
          <w:szCs w:val="32"/>
        </w:rPr>
        <w:t xml:space="preserve"> МБР УР-100Н УТТХ</w:t>
      </w:r>
    </w:p>
    <w:p w:rsidR="005F2A10" w:rsidRDefault="005F2A10" w:rsidP="005F2A10">
      <w:pPr>
        <w:ind w:firstLine="708"/>
        <w:jc w:val="both"/>
        <w:rPr>
          <w:rFonts w:cstheme="minorHAnsi"/>
          <w:sz w:val="28"/>
          <w:szCs w:val="28"/>
        </w:rPr>
      </w:pPr>
      <w:r w:rsidRPr="00A02A74"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695451B7" wp14:editId="62CFD5DC">
            <wp:simplePos x="0" y="0"/>
            <wp:positionH relativeFrom="column">
              <wp:posOffset>3246120</wp:posOffset>
            </wp:positionH>
            <wp:positionV relativeFrom="paragraph">
              <wp:posOffset>86360</wp:posOffset>
            </wp:positionV>
            <wp:extent cx="3056255" cy="2219325"/>
            <wp:effectExtent l="0" t="0" r="0" b="952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25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02A74">
        <w:rPr>
          <w:rFonts w:cstheme="minorHAnsi"/>
          <w:sz w:val="28"/>
          <w:szCs w:val="28"/>
        </w:rPr>
        <w:t>Ракеты УР-100Н УТТХ (15А35) имели наиболее длительные сроки нахождения на боевом дежурстве без замены маршевых ступеней.</w:t>
      </w:r>
    </w:p>
    <w:p w:rsidR="005F2A10" w:rsidRDefault="005F2A10" w:rsidP="005F2A10">
      <w:pPr>
        <w:ind w:firstLine="708"/>
        <w:jc w:val="both"/>
        <w:rPr>
          <w:rFonts w:cstheme="minorHAnsi"/>
          <w:sz w:val="28"/>
          <w:szCs w:val="28"/>
        </w:rPr>
      </w:pPr>
      <w:r w:rsidRPr="00CB5583">
        <w:rPr>
          <w:rFonts w:cstheme="minorHAnsi"/>
          <w:sz w:val="28"/>
          <w:szCs w:val="28"/>
        </w:rPr>
        <w:t>Ракетный комплекс (РК) 15П135 с ракетами                      УР-100Н УТТХ — модернизация РК 15П130 с МБР УР-100Н в направлении повышения точности и эффективности ракеты, боевой живучести и бое</w:t>
      </w:r>
      <w:r>
        <w:rPr>
          <w:rFonts w:cstheme="minorHAnsi"/>
          <w:sz w:val="28"/>
          <w:szCs w:val="28"/>
        </w:rPr>
        <w:t>готовности ракетного комплекса.</w:t>
      </w:r>
    </w:p>
    <w:p w:rsidR="005F2A10" w:rsidRDefault="005F2A10" w:rsidP="005F2A10">
      <w:pPr>
        <w:ind w:firstLine="708"/>
        <w:jc w:val="both"/>
        <w:rPr>
          <w:rFonts w:cstheme="minorHAnsi"/>
          <w:sz w:val="28"/>
          <w:szCs w:val="28"/>
        </w:rPr>
      </w:pPr>
      <w:r w:rsidRPr="00CB5583">
        <w:rPr>
          <w:rFonts w:cstheme="minorHAnsi"/>
          <w:sz w:val="28"/>
          <w:szCs w:val="28"/>
        </w:rPr>
        <w:lastRenderedPageBreak/>
        <w:t xml:space="preserve">Ракета УР-100Н УТТХ по своей конструкции в части ступеней ускорителя аналогична ракете УР-100Н. </w:t>
      </w:r>
      <w:r w:rsidRPr="00CB5583">
        <w:rPr>
          <w:rFonts w:cstheme="minorHAnsi"/>
          <w:sz w:val="28"/>
          <w:szCs w:val="28"/>
        </w:rPr>
        <w:cr/>
        <w:t>Ракета оснащена системой управления новой разработки, усовершенствованной РГЧ ИН с новым комплекс</w:t>
      </w:r>
      <w:r>
        <w:rPr>
          <w:rFonts w:cstheme="minorHAnsi"/>
          <w:sz w:val="28"/>
          <w:szCs w:val="28"/>
        </w:rPr>
        <w:t>ом средств противодействия ПРО.</w:t>
      </w:r>
    </w:p>
    <w:p w:rsidR="005F2A10" w:rsidRDefault="005F2A10" w:rsidP="005F2A10">
      <w:pPr>
        <w:ind w:firstLine="708"/>
        <w:jc w:val="both"/>
        <w:rPr>
          <w:rFonts w:cstheme="minorHAnsi"/>
          <w:sz w:val="28"/>
          <w:szCs w:val="28"/>
        </w:rPr>
      </w:pPr>
      <w:r w:rsidRPr="00CB5583">
        <w:rPr>
          <w:rFonts w:cstheme="minorHAnsi"/>
          <w:sz w:val="28"/>
          <w:szCs w:val="28"/>
        </w:rPr>
        <w:t>Ракеты УР-100Н УТТХ размещены в ШПУ высокой защищённости, как в дооборудованных из пусковых установок РК 15П1</w:t>
      </w:r>
      <w:r>
        <w:rPr>
          <w:rFonts w:cstheme="minorHAnsi"/>
          <w:sz w:val="28"/>
          <w:szCs w:val="28"/>
        </w:rPr>
        <w:t>30, так и во вновь построенных.</w:t>
      </w:r>
      <w:r w:rsidRPr="00A02A74">
        <w:rPr>
          <w:rFonts w:cstheme="minorHAnsi"/>
          <w:sz w:val="28"/>
          <w:szCs w:val="28"/>
        </w:rPr>
        <w:t xml:space="preserve"> </w:t>
      </w:r>
    </w:p>
    <w:p w:rsidR="005F2A10" w:rsidRDefault="005F2A10" w:rsidP="005F2A10">
      <w:pPr>
        <w:jc w:val="center"/>
        <w:rPr>
          <w:rFonts w:cstheme="minorHAnsi"/>
          <w:b/>
          <w:sz w:val="32"/>
          <w:szCs w:val="32"/>
        </w:rPr>
      </w:pPr>
      <w:r w:rsidRPr="005F2A10">
        <w:rPr>
          <w:noProof/>
          <w:highlight w:val="cyan"/>
          <w:lang w:eastAsia="ru-RU"/>
        </w:rPr>
        <w:drawing>
          <wp:anchor distT="0" distB="0" distL="114300" distR="114300" simplePos="0" relativeHeight="251677696" behindDoc="1" locked="0" layoutInCell="1" allowOverlap="1" wp14:anchorId="59E0F212" wp14:editId="25B38345">
            <wp:simplePos x="0" y="0"/>
            <wp:positionH relativeFrom="column">
              <wp:posOffset>3279775</wp:posOffset>
            </wp:positionH>
            <wp:positionV relativeFrom="paragraph">
              <wp:posOffset>308610</wp:posOffset>
            </wp:positionV>
            <wp:extent cx="3199130" cy="2686050"/>
            <wp:effectExtent l="0" t="0" r="1270" b="0"/>
            <wp:wrapTight wrapText="bothSides">
              <wp:wrapPolygon edited="0">
                <wp:start x="0" y="0"/>
                <wp:lineTo x="0" y="21447"/>
                <wp:lineTo x="21480" y="21447"/>
                <wp:lineTo x="21480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13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F2A10">
        <w:rPr>
          <w:rFonts w:cstheme="minorHAnsi"/>
          <w:b/>
          <w:sz w:val="32"/>
          <w:szCs w:val="32"/>
          <w:highlight w:val="cyan"/>
        </w:rPr>
        <w:t>Б-10</w:t>
      </w:r>
      <w:r>
        <w:rPr>
          <w:rFonts w:cstheme="minorHAnsi"/>
          <w:b/>
          <w:sz w:val="32"/>
          <w:szCs w:val="32"/>
        </w:rPr>
        <w:t xml:space="preserve"> </w:t>
      </w:r>
      <w:r w:rsidRPr="003F6731">
        <w:rPr>
          <w:rFonts w:cstheme="minorHAnsi"/>
          <w:b/>
          <w:sz w:val="32"/>
          <w:szCs w:val="32"/>
        </w:rPr>
        <w:t>КОСМИЧЕСКИЙ РАКЕТНЫЙ КОМПЛЕКС (КРК) «СТРЕЛА»</w:t>
      </w:r>
    </w:p>
    <w:p w:rsidR="005F2A10" w:rsidRDefault="005F2A10" w:rsidP="005F2A10">
      <w:pPr>
        <w:jc w:val="both"/>
        <w:rPr>
          <w:noProof/>
          <w:sz w:val="28"/>
          <w:szCs w:val="28"/>
          <w:lang w:eastAsia="ru-RU"/>
        </w:rPr>
      </w:pPr>
      <w:r w:rsidRPr="003F6731">
        <w:rPr>
          <w:b/>
          <w:noProof/>
          <w:sz w:val="28"/>
          <w:szCs w:val="28"/>
          <w:lang w:eastAsia="ru-RU"/>
        </w:rPr>
        <w:t>Основные задачи КРК «Стрела»:</w:t>
      </w:r>
    </w:p>
    <w:p w:rsidR="005F2A10" w:rsidRDefault="005F2A10" w:rsidP="005F2A10">
      <w:pPr>
        <w:ind w:firstLine="708"/>
        <w:jc w:val="both"/>
        <w:rPr>
          <w:noProof/>
          <w:sz w:val="24"/>
          <w:szCs w:val="24"/>
          <w:lang w:eastAsia="ru-RU"/>
        </w:rPr>
      </w:pPr>
      <w:r w:rsidRPr="003F6731">
        <w:rPr>
          <w:noProof/>
          <w:sz w:val="28"/>
          <w:szCs w:val="28"/>
          <w:lang w:eastAsia="ru-RU"/>
        </w:rPr>
        <w:t>- создание ракеты-носителя «Стрела» как средства выведения на орби- ту космических аппаратов различного назначения;</w:t>
      </w:r>
      <w:r w:rsidRPr="003F6731">
        <w:rPr>
          <w:noProof/>
          <w:sz w:val="28"/>
          <w:szCs w:val="28"/>
          <w:lang w:eastAsia="ru-RU"/>
        </w:rPr>
        <w:cr/>
        <w:t>- продление сроков эксплуатации МБР, находящихся на боевом дежур- стве;</w:t>
      </w:r>
      <w:r w:rsidRPr="003F6731">
        <w:rPr>
          <w:noProof/>
          <w:sz w:val="28"/>
          <w:szCs w:val="28"/>
          <w:lang w:eastAsia="ru-RU"/>
        </w:rPr>
        <w:cr/>
        <w:t>- утилизация МБР, выводимых из боевого состава РВСН.</w:t>
      </w:r>
    </w:p>
    <w:p w:rsidR="005F2A10" w:rsidRDefault="005F2A10" w:rsidP="005F2A10">
      <w:pPr>
        <w:ind w:firstLine="708"/>
        <w:jc w:val="both"/>
        <w:rPr>
          <w:rFonts w:cstheme="minorHAnsi"/>
          <w:sz w:val="28"/>
          <w:szCs w:val="28"/>
        </w:rPr>
      </w:pPr>
      <w:r w:rsidRPr="003F6731">
        <w:rPr>
          <w:noProof/>
          <w:sz w:val="28"/>
          <w:szCs w:val="28"/>
          <w:lang w:eastAsia="ru-RU"/>
        </w:rPr>
        <w:t>Пуски РН «Стрела» проводятся из дооборудованных ШПУ ракетного комплекса 15П135 с МБР УР-100Н УТТХ.</w:t>
      </w:r>
      <w:r w:rsidRPr="00A02A74">
        <w:rPr>
          <w:rFonts w:cstheme="minorHAnsi"/>
          <w:sz w:val="28"/>
          <w:szCs w:val="28"/>
        </w:rPr>
        <w:t xml:space="preserve"> </w:t>
      </w:r>
    </w:p>
    <w:p w:rsidR="005F2A10" w:rsidRDefault="005F2A10" w:rsidP="005F2A10">
      <w:pPr>
        <w:ind w:firstLine="708"/>
        <w:jc w:val="both"/>
        <w:rPr>
          <w:noProof/>
          <w:lang w:eastAsia="ru-RU"/>
        </w:rPr>
      </w:pPr>
    </w:p>
    <w:p w:rsidR="005F2A10" w:rsidRDefault="005F2A10" w:rsidP="005F2A10">
      <w:pPr>
        <w:jc w:val="center"/>
        <w:rPr>
          <w:rFonts w:cstheme="minorHAnsi"/>
          <w:b/>
          <w:sz w:val="32"/>
          <w:szCs w:val="32"/>
        </w:rPr>
      </w:pPr>
      <w:bookmarkStart w:id="0" w:name="_GoBack"/>
      <w:bookmarkEnd w:id="0"/>
      <w:r w:rsidRPr="005F2A10">
        <w:rPr>
          <w:rFonts w:cstheme="minorHAnsi"/>
          <w:b/>
          <w:sz w:val="32"/>
          <w:szCs w:val="32"/>
          <w:highlight w:val="cyan"/>
        </w:rPr>
        <w:t>Б-11</w:t>
      </w:r>
      <w:r>
        <w:rPr>
          <w:rFonts w:cstheme="minorHAnsi"/>
          <w:b/>
          <w:sz w:val="32"/>
          <w:szCs w:val="32"/>
        </w:rPr>
        <w:t xml:space="preserve"> </w:t>
      </w:r>
      <w:r w:rsidRPr="00176776">
        <w:rPr>
          <w:rFonts w:cstheme="minorHAnsi"/>
          <w:b/>
          <w:sz w:val="32"/>
          <w:szCs w:val="32"/>
        </w:rPr>
        <w:t>КОСМИЧЕСКИЕ РАКЕТНЫЕ КОМПЛЕКСЫ</w:t>
      </w:r>
    </w:p>
    <w:p w:rsidR="005F2A10" w:rsidRDefault="005F2A10" w:rsidP="005F2A10">
      <w:pPr>
        <w:jc w:val="center"/>
        <w:rPr>
          <w:rFonts w:cstheme="minorHAnsi"/>
          <w:b/>
          <w:sz w:val="32"/>
          <w:szCs w:val="32"/>
        </w:rPr>
      </w:pPr>
    </w:p>
    <w:p w:rsidR="005F2A10" w:rsidRDefault="005F2A10" w:rsidP="005F2A10">
      <w:pPr>
        <w:jc w:val="both"/>
        <w:rPr>
          <w:rFonts w:cstheme="minorHAnsi"/>
          <w:b/>
          <w:sz w:val="32"/>
          <w:szCs w:val="32"/>
        </w:rPr>
      </w:pPr>
      <w:r w:rsidRPr="00176776">
        <w:rPr>
          <w:rFonts w:cstheme="minorHAnsi"/>
          <w:b/>
          <w:sz w:val="32"/>
          <w:szCs w:val="32"/>
        </w:rPr>
        <w:t>Комплекс с универсальной ракетой УР-500 (8К82)</w:t>
      </w:r>
    </w:p>
    <w:p w:rsidR="005F2A10" w:rsidRPr="00176776" w:rsidRDefault="005F2A10" w:rsidP="005F2A10">
      <w:pPr>
        <w:ind w:firstLine="708"/>
        <w:jc w:val="both"/>
        <w:rPr>
          <w:rFonts w:cstheme="minorHAnsi"/>
          <w:i/>
          <w:sz w:val="28"/>
          <w:szCs w:val="28"/>
        </w:rPr>
      </w:pPr>
      <w:r w:rsidRPr="00176776">
        <w:rPr>
          <w:rFonts w:cstheme="minorHAnsi"/>
          <w:i/>
          <w:sz w:val="28"/>
          <w:szCs w:val="28"/>
        </w:rPr>
        <w:t xml:space="preserve">Ракета УР-500 («Протон») — первая в стране универсальная ракета тяжёлого класса. </w:t>
      </w:r>
    </w:p>
    <w:p w:rsidR="005F2A10" w:rsidRDefault="005F2A10" w:rsidP="005F2A10">
      <w:pPr>
        <w:jc w:val="both"/>
      </w:pPr>
      <w:r w:rsidRPr="00E87E02">
        <w:rPr>
          <w:noProof/>
          <w:lang w:eastAsia="ru-RU"/>
        </w:rPr>
        <w:lastRenderedPageBreak/>
        <w:drawing>
          <wp:inline distT="0" distB="0" distL="0" distR="0" wp14:anchorId="0F1A1673" wp14:editId="76DBDFFD">
            <wp:extent cx="5673436" cy="420052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436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E02">
        <w:t xml:space="preserve"> </w:t>
      </w:r>
    </w:p>
    <w:p w:rsidR="005F2A10" w:rsidRDefault="005F2A10" w:rsidP="005F2A10">
      <w:pPr>
        <w:ind w:firstLine="708"/>
        <w:jc w:val="both"/>
      </w:pPr>
    </w:p>
    <w:p w:rsidR="005F2A10" w:rsidRDefault="005F2A10" w:rsidP="005F2A10">
      <w:pPr>
        <w:ind w:firstLine="708"/>
        <w:jc w:val="both"/>
        <w:rPr>
          <w:rFonts w:cstheme="minorHAnsi"/>
          <w:sz w:val="28"/>
          <w:szCs w:val="28"/>
        </w:rPr>
      </w:pPr>
      <w:r w:rsidRPr="00176776">
        <w:rPr>
          <w:rFonts w:cstheme="minorHAnsi"/>
          <w:sz w:val="28"/>
          <w:szCs w:val="28"/>
        </w:rPr>
        <w:t>Представляет собой жидкостную двухступенчатую ракету, выполненную по тандемной схеме. ДУ всех ступеней работают на высок</w:t>
      </w:r>
      <w:r>
        <w:rPr>
          <w:rFonts w:cstheme="minorHAnsi"/>
          <w:sz w:val="28"/>
          <w:szCs w:val="28"/>
        </w:rPr>
        <w:t xml:space="preserve">окипящих компонентах топлива. </w:t>
      </w:r>
    </w:p>
    <w:p w:rsidR="005F2A10" w:rsidRPr="007C33DE" w:rsidRDefault="005F2A10" w:rsidP="005F2A10">
      <w:pPr>
        <w:ind w:firstLine="708"/>
        <w:jc w:val="both"/>
        <w:rPr>
          <w:noProof/>
          <w:lang w:eastAsia="ru-RU"/>
        </w:rPr>
      </w:pPr>
      <w:r w:rsidRPr="00176776">
        <w:rPr>
          <w:rFonts w:cstheme="minorHAnsi"/>
          <w:sz w:val="28"/>
          <w:szCs w:val="28"/>
        </w:rPr>
        <w:t>Варианты ракеты УР-500:</w:t>
      </w:r>
      <w:r w:rsidRPr="00176776">
        <w:rPr>
          <w:rFonts w:cstheme="minorHAnsi"/>
          <w:sz w:val="28"/>
          <w:szCs w:val="28"/>
        </w:rPr>
        <w:cr/>
        <w:t>- межконтинентальная баллистическая ракета;</w:t>
      </w:r>
      <w:r w:rsidRPr="00176776">
        <w:rPr>
          <w:rFonts w:cstheme="minorHAnsi"/>
          <w:sz w:val="28"/>
          <w:szCs w:val="28"/>
        </w:rPr>
        <w:cr/>
        <w:t xml:space="preserve">- орбитальная межконтинентальная (глобальная) ракета с </w:t>
      </w:r>
      <w:proofErr w:type="spellStart"/>
      <w:r w:rsidRPr="00176776">
        <w:rPr>
          <w:rFonts w:cstheme="minorHAnsi"/>
          <w:sz w:val="28"/>
          <w:szCs w:val="28"/>
        </w:rPr>
        <w:t>неманеврирующей</w:t>
      </w:r>
      <w:proofErr w:type="spellEnd"/>
      <w:r w:rsidRPr="00176776">
        <w:rPr>
          <w:rFonts w:cstheme="minorHAnsi"/>
          <w:sz w:val="28"/>
          <w:szCs w:val="28"/>
        </w:rPr>
        <w:t xml:space="preserve"> и маневрирующей головными частями;</w:t>
      </w:r>
      <w:r w:rsidRPr="00176776">
        <w:rPr>
          <w:rFonts w:cstheme="minorHAnsi"/>
          <w:sz w:val="28"/>
          <w:szCs w:val="28"/>
        </w:rPr>
        <w:cr/>
        <w:t>- ракета-носитель космических аппаратов.</w:t>
      </w:r>
      <w:r w:rsidRPr="00176776">
        <w:rPr>
          <w:rFonts w:cstheme="minorHAnsi"/>
          <w:sz w:val="28"/>
          <w:szCs w:val="28"/>
        </w:rPr>
        <w:cr/>
      </w:r>
    </w:p>
    <w:p w:rsidR="005F2A10" w:rsidRDefault="005F2A10" w:rsidP="005F2A10">
      <w:pPr>
        <w:ind w:firstLine="708"/>
        <w:jc w:val="both"/>
        <w:rPr>
          <w:rFonts w:cstheme="minorHAnsi"/>
          <w:sz w:val="28"/>
          <w:szCs w:val="28"/>
        </w:rPr>
      </w:pPr>
    </w:p>
    <w:p w:rsidR="005F2A10" w:rsidRDefault="005F2A10" w:rsidP="005F2A10">
      <w:pPr>
        <w:ind w:firstLine="567"/>
        <w:jc w:val="both"/>
        <w:rPr>
          <w:i/>
          <w:sz w:val="28"/>
        </w:rPr>
      </w:pPr>
    </w:p>
    <w:p w:rsidR="005F2A10" w:rsidRPr="00607231" w:rsidRDefault="005F2A10" w:rsidP="005F2A10">
      <w:pPr>
        <w:ind w:firstLine="567"/>
        <w:jc w:val="both"/>
        <w:rPr>
          <w:i/>
          <w:sz w:val="28"/>
        </w:rPr>
      </w:pPr>
    </w:p>
    <w:p w:rsidR="005F2A10" w:rsidRDefault="005F2A10" w:rsidP="005F2A10">
      <w:pPr>
        <w:rPr>
          <w:sz w:val="28"/>
        </w:rPr>
      </w:pPr>
    </w:p>
    <w:p w:rsidR="005F2A10" w:rsidRDefault="005F2A10" w:rsidP="005F2A10">
      <w:pPr>
        <w:rPr>
          <w:sz w:val="28"/>
        </w:rPr>
      </w:pPr>
    </w:p>
    <w:p w:rsidR="005F2A10" w:rsidRDefault="005F2A10" w:rsidP="005F2A10">
      <w:pPr>
        <w:rPr>
          <w:sz w:val="28"/>
        </w:rPr>
      </w:pPr>
    </w:p>
    <w:p w:rsidR="005F2A10" w:rsidRDefault="005F2A10" w:rsidP="005F2A10">
      <w:pPr>
        <w:rPr>
          <w:sz w:val="28"/>
        </w:rPr>
      </w:pPr>
    </w:p>
    <w:p w:rsidR="005F2A10" w:rsidRDefault="005F2A10" w:rsidP="005F2A10">
      <w:pPr>
        <w:rPr>
          <w:sz w:val="28"/>
        </w:rPr>
      </w:pPr>
    </w:p>
    <w:p w:rsidR="005F2A10" w:rsidRDefault="005F2A10" w:rsidP="005F2A10">
      <w:pPr>
        <w:rPr>
          <w:sz w:val="28"/>
        </w:rPr>
      </w:pPr>
    </w:p>
    <w:p w:rsidR="005F2A10" w:rsidRDefault="005F2A10" w:rsidP="005F2A10">
      <w:pPr>
        <w:rPr>
          <w:sz w:val="28"/>
        </w:rPr>
      </w:pPr>
    </w:p>
    <w:p w:rsidR="005F2A10" w:rsidRDefault="005F2A10" w:rsidP="005F2A10">
      <w:pPr>
        <w:ind w:firstLine="567"/>
        <w:jc w:val="both"/>
        <w:rPr>
          <w:rFonts w:cstheme="minorHAnsi"/>
          <w:sz w:val="24"/>
          <w:szCs w:val="28"/>
        </w:rPr>
      </w:pPr>
    </w:p>
    <w:p w:rsidR="005F2A10" w:rsidRDefault="005F2A10" w:rsidP="005F2A10">
      <w:pPr>
        <w:ind w:firstLine="567"/>
        <w:jc w:val="both"/>
        <w:rPr>
          <w:rFonts w:cstheme="minorHAnsi"/>
          <w:sz w:val="24"/>
          <w:szCs w:val="28"/>
        </w:rPr>
      </w:pPr>
    </w:p>
    <w:p w:rsidR="005F2A10" w:rsidRDefault="005F2A10" w:rsidP="005F2A10">
      <w:pPr>
        <w:ind w:firstLine="567"/>
        <w:jc w:val="both"/>
        <w:rPr>
          <w:rFonts w:cstheme="minorHAnsi"/>
          <w:sz w:val="24"/>
          <w:szCs w:val="28"/>
        </w:rPr>
      </w:pPr>
    </w:p>
    <w:p w:rsidR="005F2A10" w:rsidRDefault="005F2A10" w:rsidP="005F2A10">
      <w:pPr>
        <w:ind w:firstLine="567"/>
        <w:jc w:val="both"/>
        <w:rPr>
          <w:rFonts w:cstheme="minorHAnsi"/>
          <w:sz w:val="24"/>
          <w:szCs w:val="28"/>
        </w:rPr>
      </w:pPr>
    </w:p>
    <w:p w:rsidR="005F2A10" w:rsidRDefault="005F2A10" w:rsidP="005F2A10">
      <w:pPr>
        <w:ind w:firstLine="567"/>
        <w:jc w:val="both"/>
        <w:rPr>
          <w:rFonts w:cstheme="minorHAnsi"/>
          <w:sz w:val="24"/>
          <w:szCs w:val="28"/>
        </w:rPr>
      </w:pPr>
    </w:p>
    <w:p w:rsidR="005F2A10" w:rsidRDefault="005F2A10" w:rsidP="005F2A10">
      <w:pPr>
        <w:ind w:firstLine="567"/>
        <w:jc w:val="both"/>
        <w:rPr>
          <w:rFonts w:cstheme="minorHAnsi"/>
          <w:sz w:val="24"/>
          <w:szCs w:val="28"/>
        </w:rPr>
      </w:pPr>
    </w:p>
    <w:p w:rsidR="005F2A10" w:rsidRDefault="005F2A10" w:rsidP="005F2A10">
      <w:pPr>
        <w:ind w:firstLine="567"/>
        <w:jc w:val="both"/>
        <w:rPr>
          <w:rFonts w:cstheme="minorHAnsi"/>
          <w:sz w:val="24"/>
          <w:szCs w:val="28"/>
        </w:rPr>
      </w:pPr>
    </w:p>
    <w:p w:rsidR="005F2A10" w:rsidRDefault="005F2A10" w:rsidP="005F2A10">
      <w:pPr>
        <w:ind w:firstLine="567"/>
        <w:jc w:val="both"/>
        <w:rPr>
          <w:rFonts w:cstheme="minorHAnsi"/>
          <w:sz w:val="24"/>
          <w:szCs w:val="28"/>
        </w:rPr>
      </w:pPr>
    </w:p>
    <w:p w:rsidR="005F2A10" w:rsidRDefault="005F2A10" w:rsidP="005F2A10">
      <w:pPr>
        <w:ind w:firstLine="567"/>
        <w:jc w:val="both"/>
        <w:rPr>
          <w:rFonts w:cstheme="minorHAnsi"/>
          <w:sz w:val="24"/>
          <w:szCs w:val="28"/>
        </w:rPr>
      </w:pPr>
    </w:p>
    <w:p w:rsidR="005F2A10" w:rsidRDefault="005F2A10" w:rsidP="005F2A10">
      <w:pPr>
        <w:ind w:firstLine="567"/>
        <w:jc w:val="both"/>
        <w:rPr>
          <w:rFonts w:cstheme="minorHAnsi"/>
          <w:sz w:val="24"/>
          <w:szCs w:val="28"/>
        </w:rPr>
      </w:pPr>
    </w:p>
    <w:p w:rsidR="005F2A10" w:rsidRDefault="005F2A10" w:rsidP="005F2A10">
      <w:pPr>
        <w:ind w:firstLine="567"/>
        <w:jc w:val="both"/>
        <w:rPr>
          <w:rFonts w:cstheme="minorHAnsi"/>
          <w:sz w:val="24"/>
          <w:szCs w:val="28"/>
        </w:rPr>
      </w:pPr>
    </w:p>
    <w:p w:rsidR="005F2A10" w:rsidRDefault="005F2A10" w:rsidP="005F2A10">
      <w:pPr>
        <w:ind w:firstLine="567"/>
        <w:jc w:val="both"/>
        <w:rPr>
          <w:rFonts w:cstheme="minorHAnsi"/>
          <w:sz w:val="24"/>
          <w:szCs w:val="28"/>
        </w:rPr>
      </w:pPr>
    </w:p>
    <w:p w:rsidR="005F2A10" w:rsidRDefault="005F2A10" w:rsidP="005F2A10">
      <w:pPr>
        <w:ind w:firstLine="567"/>
        <w:jc w:val="both"/>
        <w:rPr>
          <w:rFonts w:cstheme="minorHAnsi"/>
          <w:sz w:val="24"/>
          <w:szCs w:val="28"/>
        </w:rPr>
      </w:pPr>
    </w:p>
    <w:p w:rsidR="005F2A10" w:rsidRDefault="005F2A10" w:rsidP="005F2A10">
      <w:pPr>
        <w:ind w:firstLine="567"/>
        <w:jc w:val="both"/>
        <w:rPr>
          <w:rFonts w:cstheme="minorHAnsi"/>
          <w:sz w:val="24"/>
          <w:szCs w:val="28"/>
        </w:rPr>
      </w:pPr>
    </w:p>
    <w:p w:rsidR="005F2A10" w:rsidRDefault="005F2A10"/>
    <w:p w:rsidR="005F2A10" w:rsidRDefault="005F2A10"/>
    <w:sectPr w:rsidR="005F2A10" w:rsidSect="008C4384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A10"/>
    <w:rsid w:val="005F2A10"/>
    <w:rsid w:val="008C4384"/>
    <w:rsid w:val="00B30714"/>
    <w:rsid w:val="00F34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192F270"/>
  <w15:chartTrackingRefBased/>
  <w15:docId w15:val="{8394B1D7-868B-8646-B279-5AD692929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F2A10"/>
    <w:pPr>
      <w:spacing w:after="200" w:line="276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930</Words>
  <Characters>5307</Characters>
  <Application>Microsoft Office Word</Application>
  <DocSecurity>0</DocSecurity>
  <Lines>44</Lines>
  <Paragraphs>12</Paragraphs>
  <ScaleCrop>false</ScaleCrop>
  <Company/>
  <LinksUpToDate>false</LinksUpToDate>
  <CharactersWithSpaces>6225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2020-04-29T00:17:00Z</dcterms:created>
  <dcterms:modified xsi:type="dcterms:W3CDTF">2020-04-29T00:23:00Z</dcterms:modified>
</cp:coreProperties>
</file>